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4A6362">
        <w:trPr>
          <w:trHeight w:val="567"/>
        </w:trPr>
        <w:tc>
          <w:tcPr>
            <w:tcW w:w="5000" w:type="pct"/>
            <w:gridSpan w:val="3"/>
            <w:vAlign w:val="center"/>
          </w:tcPr>
          <w:p w14:paraId="429A323D" w14:textId="77777777" w:rsidR="00387E57" w:rsidRPr="00CF2631" w:rsidRDefault="00387E57" w:rsidP="00E006EE">
            <w:pPr>
              <w:jc w:val="center"/>
              <w:rPr>
                <w:rFonts w:ascii="Arial" w:hAnsi="Arial" w:cs="Arial"/>
                <w:sz w:val="28"/>
              </w:rPr>
            </w:pPr>
            <w:r w:rsidRPr="00CF2631">
              <w:rPr>
                <w:rFonts w:ascii="Arial" w:hAnsi="Arial" w:cs="Arial"/>
                <w:b/>
                <w:sz w:val="28"/>
                <w:szCs w:val="28"/>
              </w:rPr>
              <w:t xml:space="preserve">ABC COMPANY </w:t>
            </w:r>
            <w:r>
              <w:rPr>
                <w:rFonts w:ascii="Arial" w:hAnsi="Arial" w:cs="Arial"/>
                <w:b/>
                <w:sz w:val="28"/>
                <w:szCs w:val="28"/>
              </w:rPr>
              <w:t>–</w:t>
            </w:r>
            <w:r w:rsidRPr="00CF2631">
              <w:rPr>
                <w:rFonts w:ascii="Arial" w:hAnsi="Arial" w:cs="Arial"/>
                <w:b/>
                <w:sz w:val="28"/>
                <w:szCs w:val="28"/>
              </w:rPr>
              <w:t xml:space="preserve"> O</w:t>
            </w:r>
            <w:r>
              <w:rPr>
                <w:rFonts w:ascii="Arial" w:hAnsi="Arial" w:cs="Arial"/>
                <w:b/>
                <w:sz w:val="28"/>
                <w:szCs w:val="28"/>
              </w:rPr>
              <w:t>ccupational Health and Safety Program</w:t>
            </w:r>
          </w:p>
        </w:tc>
      </w:tr>
      <w:tr w:rsidR="00387E57" w:rsidRPr="00CF2631" w14:paraId="6BCB4489" w14:textId="77777777" w:rsidTr="004A6362">
        <w:trPr>
          <w:trHeight w:val="567"/>
        </w:trPr>
        <w:tc>
          <w:tcPr>
            <w:tcW w:w="2954" w:type="pct"/>
            <w:gridSpan w:val="2"/>
            <w:vAlign w:val="center"/>
          </w:tcPr>
          <w:p w14:paraId="2754672E" w14:textId="1B0EAD7E" w:rsidR="00387E57" w:rsidRPr="004A6362" w:rsidRDefault="0036659E" w:rsidP="004A6362">
            <w:pPr>
              <w:jc w:val="center"/>
              <w:rPr>
                <w:rFonts w:ascii="Arial" w:hAnsi="Arial" w:cs="Arial"/>
                <w:b/>
                <w:szCs w:val="24"/>
              </w:rPr>
            </w:pPr>
            <w:r>
              <w:rPr>
                <w:rFonts w:ascii="Arial" w:hAnsi="Arial" w:cs="Arial"/>
                <w:b/>
                <w:szCs w:val="24"/>
              </w:rPr>
              <w:t>Working Alone</w:t>
            </w:r>
          </w:p>
        </w:tc>
        <w:tc>
          <w:tcPr>
            <w:tcW w:w="2046" w:type="pct"/>
            <w:vAlign w:val="center"/>
          </w:tcPr>
          <w:p w14:paraId="6C071B3C" w14:textId="77777777" w:rsidR="00387E57" w:rsidRPr="004A6362" w:rsidRDefault="00387E57" w:rsidP="00E006EE">
            <w:pPr>
              <w:rPr>
                <w:rFonts w:ascii="Arial" w:hAnsi="Arial" w:cs="Arial"/>
                <w:szCs w:val="24"/>
              </w:rPr>
            </w:pPr>
            <w:r w:rsidRPr="004A6362">
              <w:rPr>
                <w:rFonts w:ascii="Arial" w:hAnsi="Arial" w:cs="Arial"/>
                <w:szCs w:val="24"/>
              </w:rPr>
              <w:t>Issue date: DD/MM/YYYY</w:t>
            </w:r>
          </w:p>
          <w:p w14:paraId="67ACD098" w14:textId="77777777" w:rsidR="00387E57" w:rsidRPr="004A6362" w:rsidRDefault="00387E57" w:rsidP="00E006EE">
            <w:pPr>
              <w:rPr>
                <w:rFonts w:ascii="Arial" w:hAnsi="Arial" w:cs="Arial"/>
                <w:szCs w:val="24"/>
              </w:rPr>
            </w:pPr>
            <w:r w:rsidRPr="004A6362">
              <w:rPr>
                <w:rFonts w:ascii="Arial" w:hAnsi="Arial" w:cs="Arial"/>
                <w:szCs w:val="24"/>
              </w:rPr>
              <w:t>Review date: DD/MM/YYYY</w:t>
            </w:r>
          </w:p>
        </w:tc>
      </w:tr>
      <w:tr w:rsidR="00230F23" w:rsidRPr="00CF2631" w14:paraId="604AB05F" w14:textId="77777777" w:rsidTr="00230F23">
        <w:trPr>
          <w:trHeight w:val="567"/>
        </w:trPr>
        <w:tc>
          <w:tcPr>
            <w:tcW w:w="2500" w:type="pct"/>
            <w:vAlign w:val="center"/>
          </w:tcPr>
          <w:p w14:paraId="5360D896" w14:textId="77777777" w:rsidR="00230F23" w:rsidRPr="004A6362" w:rsidRDefault="00230F23" w:rsidP="00230F23">
            <w:pPr>
              <w:rPr>
                <w:rFonts w:ascii="Arial" w:hAnsi="Arial" w:cs="Arial"/>
                <w:szCs w:val="24"/>
              </w:rPr>
            </w:pPr>
            <w:r w:rsidRPr="004A6362">
              <w:rPr>
                <w:rFonts w:ascii="Arial" w:hAnsi="Arial" w:cs="Arial"/>
                <w:szCs w:val="24"/>
              </w:rPr>
              <w:t xml:space="preserve">Approved by:  </w:t>
            </w:r>
          </w:p>
        </w:tc>
        <w:tc>
          <w:tcPr>
            <w:tcW w:w="2500" w:type="pct"/>
            <w:gridSpan w:val="2"/>
            <w:vAlign w:val="center"/>
          </w:tcPr>
          <w:p w14:paraId="70113C7E" w14:textId="45A1CBF6" w:rsidR="00230F23" w:rsidRPr="004A6362" w:rsidRDefault="00230F23" w:rsidP="00230F23">
            <w:pPr>
              <w:rPr>
                <w:rFonts w:ascii="Arial" w:hAnsi="Arial" w:cs="Arial"/>
                <w:szCs w:val="24"/>
              </w:rPr>
            </w:pPr>
            <w:r>
              <w:rPr>
                <w:rFonts w:ascii="Arial" w:hAnsi="Arial" w:cs="Arial"/>
                <w:szCs w:val="24"/>
              </w:rPr>
              <w:t>Reviewed</w:t>
            </w:r>
            <w:r w:rsidRPr="004A6362">
              <w:rPr>
                <w:rFonts w:ascii="Arial" w:hAnsi="Arial" w:cs="Arial"/>
                <w:szCs w:val="24"/>
              </w:rPr>
              <w:t xml:space="preserve"> by:  </w:t>
            </w:r>
          </w:p>
        </w:tc>
      </w:tr>
    </w:tbl>
    <w:p w14:paraId="2404E9C3" w14:textId="721FC664" w:rsidR="000A6C16" w:rsidRPr="004A6362" w:rsidRDefault="000A6C16" w:rsidP="004A6362">
      <w:pPr>
        <w:spacing w:after="0" w:line="240" w:lineRule="auto"/>
        <w:contextualSpacing/>
        <w:jc w:val="both"/>
        <w:rPr>
          <w:rFonts w:ascii="Arial" w:hAnsi="Arial" w:cs="Arial"/>
        </w:rPr>
      </w:pPr>
    </w:p>
    <w:p w14:paraId="606CC85B" w14:textId="77777777" w:rsidR="00CF64FE" w:rsidRPr="00CF64FE" w:rsidRDefault="00CF64FE" w:rsidP="00CF64FE">
      <w:pPr>
        <w:spacing w:after="240"/>
        <w:rPr>
          <w:rFonts w:ascii="Arial" w:hAnsi="Arial" w:cs="Arial"/>
          <w:color w:val="FF0000"/>
        </w:rPr>
      </w:pPr>
      <w:r w:rsidRPr="00CF64FE">
        <w:rPr>
          <w:rFonts w:ascii="Arial" w:hAnsi="Arial" w:cs="Arial"/>
          <w:color w:val="FF0000"/>
        </w:rPr>
        <w:t>Please note the following document is a sample. Review carefully and modify this document to meet the needs and requirements of your organization.</w:t>
      </w:r>
    </w:p>
    <w:p w14:paraId="6EA3AF8E" w14:textId="7954751D" w:rsidR="000A6C16" w:rsidRPr="0036659E" w:rsidRDefault="00F909C6" w:rsidP="0036659E">
      <w:pPr>
        <w:pStyle w:val="Heading1"/>
      </w:pPr>
      <w:r w:rsidRPr="0036659E">
        <w:t>1.0</w:t>
      </w:r>
      <w:r w:rsidRPr="0036659E">
        <w:tab/>
      </w:r>
      <w:r w:rsidR="000A6C16" w:rsidRPr="0036659E">
        <w:t>P</w:t>
      </w:r>
      <w:r w:rsidR="0016164D" w:rsidRPr="0036659E">
        <w:t>URPOSE</w:t>
      </w:r>
    </w:p>
    <w:p w14:paraId="1E4B6EF3" w14:textId="77777777" w:rsidR="005415E0" w:rsidRPr="0036659E" w:rsidRDefault="005415E0" w:rsidP="0036659E">
      <w:pPr>
        <w:spacing w:after="0" w:line="240" w:lineRule="auto"/>
        <w:contextualSpacing/>
        <w:jc w:val="both"/>
        <w:rPr>
          <w:rFonts w:ascii="Arial" w:hAnsi="Arial" w:cs="Arial"/>
        </w:rPr>
      </w:pPr>
    </w:p>
    <w:p w14:paraId="4F1A05D5" w14:textId="77777777" w:rsidR="0036659E" w:rsidRPr="0036659E" w:rsidRDefault="0036659E" w:rsidP="0036659E">
      <w:pPr>
        <w:spacing w:after="0" w:line="240" w:lineRule="auto"/>
        <w:contextualSpacing/>
        <w:rPr>
          <w:rFonts w:ascii="Arial" w:hAnsi="Arial" w:cs="Arial"/>
        </w:rPr>
      </w:pPr>
      <w:r w:rsidRPr="0036659E">
        <w:rPr>
          <w:rFonts w:ascii="Arial" w:hAnsi="Arial" w:cs="Arial"/>
        </w:rPr>
        <w:t>The purpose of this safe work procedure is to ensure the safety and well-being of workers who are required to work alone by identifying potential hazards, assessing risks, and implementing effective controls. This procedure outlines the check-in process and emergency response protocols for workers working alone.</w:t>
      </w:r>
    </w:p>
    <w:p w14:paraId="175B64AF" w14:textId="5D25E101" w:rsidR="00C46F3A" w:rsidRPr="0036659E" w:rsidRDefault="00C46F3A" w:rsidP="0036659E">
      <w:pPr>
        <w:spacing w:after="0" w:line="240" w:lineRule="auto"/>
        <w:contextualSpacing/>
        <w:jc w:val="both"/>
        <w:rPr>
          <w:rFonts w:ascii="Arial" w:hAnsi="Arial" w:cs="Arial"/>
        </w:rPr>
      </w:pPr>
    </w:p>
    <w:p w14:paraId="0D14CD08" w14:textId="720A6CDE" w:rsidR="004A6362" w:rsidRPr="0036659E" w:rsidRDefault="004A6362" w:rsidP="0036659E">
      <w:pPr>
        <w:spacing w:after="0" w:line="240" w:lineRule="auto"/>
        <w:contextualSpacing/>
        <w:jc w:val="both"/>
        <w:rPr>
          <w:rFonts w:ascii="Arial" w:hAnsi="Arial" w:cs="Arial"/>
        </w:rPr>
      </w:pPr>
    </w:p>
    <w:p w14:paraId="5185471E" w14:textId="72C51A52" w:rsidR="000A6C16" w:rsidRPr="0036659E" w:rsidRDefault="00387E57" w:rsidP="0036659E">
      <w:pPr>
        <w:pStyle w:val="Heading1"/>
      </w:pPr>
      <w:r w:rsidRPr="0036659E">
        <w:t>2.0</w:t>
      </w:r>
      <w:r w:rsidR="00F909C6" w:rsidRPr="0036659E">
        <w:tab/>
        <w:t>DEFINITIONS</w:t>
      </w:r>
      <w:r w:rsidR="003A4055" w:rsidRPr="0036659E">
        <w:t xml:space="preserve"> </w:t>
      </w:r>
      <w:r w:rsidR="000A6C16" w:rsidRPr="0036659E">
        <w:t xml:space="preserve">  </w:t>
      </w:r>
    </w:p>
    <w:p w14:paraId="3834F32A" w14:textId="77777777" w:rsidR="00387E57" w:rsidRPr="0036659E" w:rsidRDefault="00387E57" w:rsidP="0036659E">
      <w:pPr>
        <w:spacing w:after="0" w:line="240" w:lineRule="auto"/>
        <w:contextualSpacing/>
        <w:jc w:val="both"/>
        <w:rPr>
          <w:rStyle w:val="StyleBold"/>
          <w:sz w:val="22"/>
          <w:szCs w:val="22"/>
        </w:rPr>
      </w:pPr>
    </w:p>
    <w:p w14:paraId="544006B2" w14:textId="77777777" w:rsidR="0036659E" w:rsidRPr="0036659E" w:rsidRDefault="0036659E" w:rsidP="0036659E">
      <w:pPr>
        <w:spacing w:after="0" w:line="240" w:lineRule="auto"/>
        <w:contextualSpacing/>
        <w:rPr>
          <w:rFonts w:ascii="Arial" w:hAnsi="Arial" w:cs="Arial"/>
        </w:rPr>
      </w:pPr>
      <w:r w:rsidRPr="0036659E">
        <w:rPr>
          <w:rFonts w:ascii="Arial" w:hAnsi="Arial" w:cs="Arial"/>
          <w:b/>
        </w:rPr>
        <w:t>Working Alone:</w:t>
      </w:r>
      <w:r w:rsidRPr="0036659E">
        <w:rPr>
          <w:rFonts w:ascii="Arial" w:hAnsi="Arial" w:cs="Arial"/>
        </w:rPr>
        <w:t xml:space="preserve"> According to NL’s OHS regulations, working alone means to work in circumstances where assistance would not be readily available to the worker in case of an emergency, or in case the worker is injured or in ill health. </w:t>
      </w:r>
    </w:p>
    <w:p w14:paraId="246C1964" w14:textId="5F38CA36" w:rsidR="00BD0469" w:rsidRPr="0036659E" w:rsidRDefault="00BD0469" w:rsidP="0036659E">
      <w:pPr>
        <w:tabs>
          <w:tab w:val="num" w:pos="270"/>
        </w:tabs>
        <w:spacing w:after="0" w:line="240" w:lineRule="auto"/>
        <w:contextualSpacing/>
        <w:jc w:val="both"/>
        <w:rPr>
          <w:rFonts w:ascii="Arial" w:hAnsi="Arial" w:cs="Arial"/>
        </w:rPr>
      </w:pPr>
    </w:p>
    <w:p w14:paraId="20B25DB9" w14:textId="75C24F75" w:rsidR="00230F23" w:rsidRPr="0036659E" w:rsidRDefault="00230F23" w:rsidP="0036659E">
      <w:pPr>
        <w:tabs>
          <w:tab w:val="num" w:pos="270"/>
        </w:tabs>
        <w:spacing w:after="0" w:line="240" w:lineRule="auto"/>
        <w:contextualSpacing/>
        <w:jc w:val="both"/>
        <w:rPr>
          <w:rFonts w:ascii="Arial" w:hAnsi="Arial" w:cs="Arial"/>
        </w:rPr>
      </w:pPr>
    </w:p>
    <w:p w14:paraId="2997B597" w14:textId="656E1D55" w:rsidR="008260E0" w:rsidRPr="0036659E" w:rsidRDefault="0036659E" w:rsidP="0036659E">
      <w:pPr>
        <w:pStyle w:val="Heading1"/>
      </w:pPr>
      <w:r>
        <w:t>3</w:t>
      </w:r>
      <w:r w:rsidR="004A6362" w:rsidRPr="0036659E">
        <w:t>.0</w:t>
      </w:r>
      <w:r w:rsidR="002D3275" w:rsidRPr="0036659E">
        <w:tab/>
      </w:r>
      <w:r w:rsidR="008260E0" w:rsidRPr="0036659E">
        <w:t>PROCEDURE</w:t>
      </w:r>
    </w:p>
    <w:p w14:paraId="35744921" w14:textId="77777777" w:rsidR="0036659E" w:rsidRPr="0036659E" w:rsidRDefault="0036659E" w:rsidP="0036659E">
      <w:pPr>
        <w:spacing w:after="0" w:line="240" w:lineRule="auto"/>
        <w:contextualSpacing/>
        <w:rPr>
          <w:rFonts w:ascii="Arial" w:hAnsi="Arial" w:cs="Arial"/>
          <w:lang w:val="en-GB"/>
        </w:rPr>
      </w:pPr>
    </w:p>
    <w:p w14:paraId="72310D49" w14:textId="535EB2F4" w:rsidR="0036659E" w:rsidRPr="0036659E" w:rsidRDefault="0036659E" w:rsidP="0036659E">
      <w:pPr>
        <w:pStyle w:val="Heading2"/>
        <w:spacing w:before="0" w:line="240" w:lineRule="auto"/>
        <w:contextualSpacing/>
        <w:rPr>
          <w:rFonts w:cs="Arial"/>
          <w:szCs w:val="22"/>
        </w:rPr>
      </w:pPr>
      <w:r>
        <w:rPr>
          <w:rFonts w:cs="Arial"/>
          <w:szCs w:val="22"/>
        </w:rPr>
        <w:t>3</w:t>
      </w:r>
      <w:r w:rsidRPr="0036659E">
        <w:rPr>
          <w:rFonts w:cs="Arial"/>
          <w:szCs w:val="22"/>
        </w:rPr>
        <w:t xml:space="preserve">.1 </w:t>
      </w:r>
      <w:r w:rsidRPr="0036659E">
        <w:rPr>
          <w:rFonts w:cs="Arial"/>
          <w:szCs w:val="22"/>
        </w:rPr>
        <w:t>Employer obligations</w:t>
      </w:r>
    </w:p>
    <w:p w14:paraId="6FE13C95" w14:textId="77777777" w:rsidR="0036659E" w:rsidRPr="0036659E" w:rsidRDefault="0036659E" w:rsidP="0036659E">
      <w:pPr>
        <w:spacing w:after="0" w:line="240" w:lineRule="auto"/>
        <w:contextualSpacing/>
        <w:rPr>
          <w:rFonts w:ascii="Arial" w:hAnsi="Arial" w:cs="Arial"/>
        </w:rPr>
      </w:pPr>
    </w:p>
    <w:p w14:paraId="5ED7A7EC" w14:textId="6E22FDD5" w:rsidR="0036659E" w:rsidRPr="0036659E" w:rsidRDefault="0036659E" w:rsidP="0036659E">
      <w:pPr>
        <w:spacing w:after="0" w:line="240" w:lineRule="auto"/>
        <w:contextualSpacing/>
        <w:rPr>
          <w:rFonts w:ascii="Arial" w:hAnsi="Arial" w:cs="Arial"/>
        </w:rPr>
      </w:pPr>
      <w:r w:rsidRPr="0036659E">
        <w:rPr>
          <w:rFonts w:ascii="Arial" w:hAnsi="Arial" w:cs="Arial"/>
        </w:rPr>
        <w:t xml:space="preserve">When </w:t>
      </w:r>
      <w:r w:rsidRPr="0036659E">
        <w:rPr>
          <w:rFonts w:ascii="Arial" w:hAnsi="Arial" w:cs="Arial"/>
        </w:rPr>
        <w:t>workers</w:t>
      </w:r>
      <w:r w:rsidRPr="0036659E">
        <w:rPr>
          <w:rFonts w:ascii="Arial" w:hAnsi="Arial" w:cs="Arial"/>
        </w:rPr>
        <w:t xml:space="preserve"> are required to work alone the </w:t>
      </w:r>
      <w:r>
        <w:rPr>
          <w:rFonts w:ascii="Arial" w:hAnsi="Arial" w:cs="Arial"/>
        </w:rPr>
        <w:t>employer</w:t>
      </w:r>
      <w:r w:rsidRPr="0036659E">
        <w:rPr>
          <w:rFonts w:ascii="Arial" w:hAnsi="Arial" w:cs="Arial"/>
        </w:rPr>
        <w:t xml:space="preserve"> will:</w:t>
      </w:r>
    </w:p>
    <w:p w14:paraId="1251F310" w14:textId="77777777" w:rsidR="0036659E" w:rsidRPr="0036659E" w:rsidRDefault="0036659E" w:rsidP="0036659E">
      <w:pPr>
        <w:numPr>
          <w:ilvl w:val="0"/>
          <w:numId w:val="16"/>
        </w:numPr>
        <w:spacing w:after="0" w:line="240" w:lineRule="auto"/>
        <w:contextualSpacing/>
        <w:rPr>
          <w:rFonts w:ascii="Arial" w:hAnsi="Arial" w:cs="Arial"/>
        </w:rPr>
      </w:pPr>
      <w:r w:rsidRPr="0036659E">
        <w:rPr>
          <w:rFonts w:ascii="Arial" w:hAnsi="Arial" w:cs="Arial"/>
        </w:rPr>
        <w:t>Conduct a hazard assessment to identify existing or potential safety hazards in the workplace associated with working alone.</w:t>
      </w:r>
    </w:p>
    <w:p w14:paraId="6CE6569F" w14:textId="77777777" w:rsidR="0036659E" w:rsidRPr="0036659E" w:rsidRDefault="0036659E" w:rsidP="0036659E">
      <w:pPr>
        <w:numPr>
          <w:ilvl w:val="0"/>
          <w:numId w:val="16"/>
        </w:numPr>
        <w:spacing w:after="0" w:line="240" w:lineRule="auto"/>
        <w:contextualSpacing/>
        <w:rPr>
          <w:rFonts w:ascii="Arial" w:hAnsi="Arial" w:cs="Arial"/>
        </w:rPr>
      </w:pPr>
      <w:r w:rsidRPr="0036659E">
        <w:rPr>
          <w:rFonts w:ascii="Arial" w:hAnsi="Arial" w:cs="Arial"/>
        </w:rPr>
        <w:t>Implement safety measure to reduce the risk to employees from the identified hazards.</w:t>
      </w:r>
    </w:p>
    <w:p w14:paraId="5B95F93D" w14:textId="36059066" w:rsidR="0036659E" w:rsidRPr="0036659E" w:rsidRDefault="0036659E" w:rsidP="0036659E">
      <w:pPr>
        <w:numPr>
          <w:ilvl w:val="0"/>
          <w:numId w:val="16"/>
        </w:numPr>
        <w:spacing w:after="0" w:line="240" w:lineRule="auto"/>
        <w:contextualSpacing/>
        <w:rPr>
          <w:rFonts w:ascii="Arial" w:hAnsi="Arial" w:cs="Arial"/>
        </w:rPr>
      </w:pPr>
      <w:r w:rsidRPr="0036659E">
        <w:rPr>
          <w:rFonts w:ascii="Arial" w:hAnsi="Arial" w:cs="Arial"/>
        </w:rPr>
        <w:t xml:space="preserve">Ensure that the employees have an effective way of communicating with another designated person in case of </w:t>
      </w:r>
      <w:r w:rsidRPr="0036659E">
        <w:rPr>
          <w:rFonts w:ascii="Arial" w:hAnsi="Arial" w:cs="Arial"/>
        </w:rPr>
        <w:t>emergency</w:t>
      </w:r>
      <w:r w:rsidRPr="0036659E">
        <w:rPr>
          <w:rFonts w:ascii="Arial" w:hAnsi="Arial" w:cs="Arial"/>
        </w:rPr>
        <w:t>.</w:t>
      </w:r>
    </w:p>
    <w:p w14:paraId="23876D28" w14:textId="77777777" w:rsidR="0036659E" w:rsidRPr="0036659E" w:rsidRDefault="0036659E" w:rsidP="0036659E">
      <w:pPr>
        <w:numPr>
          <w:ilvl w:val="0"/>
          <w:numId w:val="16"/>
        </w:numPr>
        <w:spacing w:after="0" w:line="240" w:lineRule="auto"/>
        <w:contextualSpacing/>
        <w:rPr>
          <w:rFonts w:ascii="Arial" w:hAnsi="Arial" w:cs="Arial"/>
        </w:rPr>
      </w:pPr>
      <w:r w:rsidRPr="0036659E">
        <w:rPr>
          <w:rFonts w:ascii="Arial" w:hAnsi="Arial" w:cs="Arial"/>
        </w:rPr>
        <w:t>Ensure that the employees are trained to perform their job safely.</w:t>
      </w:r>
    </w:p>
    <w:p w14:paraId="1D7362C3" w14:textId="77777777" w:rsidR="0036659E" w:rsidRPr="0036659E" w:rsidRDefault="0036659E" w:rsidP="0036659E">
      <w:pPr>
        <w:numPr>
          <w:ilvl w:val="0"/>
          <w:numId w:val="16"/>
        </w:numPr>
        <w:spacing w:after="0" w:line="240" w:lineRule="auto"/>
        <w:contextualSpacing/>
        <w:rPr>
          <w:rFonts w:ascii="Arial" w:hAnsi="Arial" w:cs="Arial"/>
        </w:rPr>
      </w:pPr>
      <w:r w:rsidRPr="0036659E">
        <w:rPr>
          <w:rFonts w:ascii="Arial" w:hAnsi="Arial" w:cs="Arial"/>
        </w:rPr>
        <w:t>Ensure that employees who are required to work alone have emergency first-aid training.</w:t>
      </w:r>
    </w:p>
    <w:p w14:paraId="6EA09466" w14:textId="77777777" w:rsidR="0036659E" w:rsidRPr="0036659E" w:rsidRDefault="0036659E" w:rsidP="0036659E">
      <w:pPr>
        <w:numPr>
          <w:ilvl w:val="0"/>
          <w:numId w:val="16"/>
        </w:numPr>
        <w:spacing w:after="0" w:line="240" w:lineRule="auto"/>
        <w:contextualSpacing/>
        <w:rPr>
          <w:rFonts w:ascii="Arial" w:hAnsi="Arial" w:cs="Arial"/>
        </w:rPr>
      </w:pPr>
      <w:r w:rsidRPr="0036659E">
        <w:rPr>
          <w:rFonts w:ascii="Arial" w:hAnsi="Arial" w:cs="Arial"/>
        </w:rPr>
        <w:t>All employees working alone will be required to have a cell phone with them.</w:t>
      </w:r>
    </w:p>
    <w:p w14:paraId="216A0AC9" w14:textId="77777777" w:rsidR="0036659E" w:rsidRDefault="0036659E" w:rsidP="0036659E">
      <w:pPr>
        <w:spacing w:after="0" w:line="240" w:lineRule="auto"/>
        <w:contextualSpacing/>
        <w:rPr>
          <w:rFonts w:ascii="Arial" w:hAnsi="Arial" w:cs="Arial"/>
        </w:rPr>
      </w:pPr>
    </w:p>
    <w:p w14:paraId="1410D02C" w14:textId="77777777" w:rsidR="0036659E" w:rsidRPr="0036659E" w:rsidRDefault="0036659E" w:rsidP="0036659E">
      <w:pPr>
        <w:spacing w:after="0" w:line="240" w:lineRule="auto"/>
        <w:contextualSpacing/>
        <w:rPr>
          <w:rFonts w:ascii="Arial" w:hAnsi="Arial" w:cs="Arial"/>
        </w:rPr>
      </w:pPr>
    </w:p>
    <w:p w14:paraId="7C2C9310" w14:textId="7E0B6A6E" w:rsidR="0036659E" w:rsidRPr="0036659E" w:rsidRDefault="0036659E" w:rsidP="0036659E">
      <w:pPr>
        <w:pStyle w:val="Heading2"/>
        <w:spacing w:before="0" w:line="240" w:lineRule="auto"/>
        <w:contextualSpacing/>
        <w:rPr>
          <w:rFonts w:cs="Arial"/>
          <w:szCs w:val="22"/>
        </w:rPr>
      </w:pPr>
      <w:r>
        <w:rPr>
          <w:rFonts w:cs="Arial"/>
          <w:szCs w:val="22"/>
        </w:rPr>
        <w:t>3</w:t>
      </w:r>
      <w:r w:rsidRPr="0036659E">
        <w:rPr>
          <w:rFonts w:cs="Arial"/>
          <w:szCs w:val="22"/>
        </w:rPr>
        <w:t xml:space="preserve">.2 </w:t>
      </w:r>
      <w:r w:rsidRPr="0036659E">
        <w:rPr>
          <w:rFonts w:cs="Arial"/>
          <w:szCs w:val="22"/>
        </w:rPr>
        <w:t>Employee obligations</w:t>
      </w:r>
    </w:p>
    <w:p w14:paraId="6DE28E83" w14:textId="77777777" w:rsidR="0036659E" w:rsidRPr="0036659E" w:rsidRDefault="0036659E" w:rsidP="0036659E">
      <w:pPr>
        <w:spacing w:after="0" w:line="240" w:lineRule="auto"/>
        <w:contextualSpacing/>
        <w:rPr>
          <w:rFonts w:ascii="Arial" w:hAnsi="Arial" w:cs="Arial"/>
        </w:rPr>
      </w:pPr>
    </w:p>
    <w:p w14:paraId="5512C90B" w14:textId="064706F5" w:rsidR="0036659E" w:rsidRPr="0036659E" w:rsidRDefault="0036659E" w:rsidP="0036659E">
      <w:pPr>
        <w:spacing w:after="0" w:line="240" w:lineRule="auto"/>
        <w:contextualSpacing/>
        <w:rPr>
          <w:rFonts w:ascii="Arial" w:hAnsi="Arial" w:cs="Arial"/>
        </w:rPr>
      </w:pPr>
      <w:r w:rsidRPr="0036659E">
        <w:rPr>
          <w:rFonts w:ascii="Arial" w:hAnsi="Arial" w:cs="Arial"/>
        </w:rPr>
        <w:t>Employees can stay safe by adhering to the appropriate measures initiated by the company and reporting any unsafe conditions to their supervisor.</w:t>
      </w:r>
    </w:p>
    <w:p w14:paraId="540F8368" w14:textId="77777777" w:rsidR="0036659E" w:rsidRDefault="0036659E" w:rsidP="0036659E">
      <w:pPr>
        <w:spacing w:after="0" w:line="240" w:lineRule="auto"/>
        <w:contextualSpacing/>
        <w:rPr>
          <w:rFonts w:ascii="Arial" w:hAnsi="Arial" w:cs="Arial"/>
          <w:lang w:val="en-GB"/>
        </w:rPr>
      </w:pPr>
    </w:p>
    <w:p w14:paraId="2AD4DAB8" w14:textId="77777777" w:rsidR="0036659E" w:rsidRDefault="0036659E" w:rsidP="0036659E">
      <w:pPr>
        <w:spacing w:after="0" w:line="240" w:lineRule="auto"/>
        <w:contextualSpacing/>
        <w:rPr>
          <w:rFonts w:ascii="Arial" w:hAnsi="Arial" w:cs="Arial"/>
          <w:lang w:val="en-GB"/>
        </w:rPr>
      </w:pPr>
    </w:p>
    <w:p w14:paraId="033E2B64" w14:textId="77777777" w:rsidR="0036659E" w:rsidRDefault="0036659E" w:rsidP="0036659E">
      <w:pPr>
        <w:spacing w:after="0" w:line="240" w:lineRule="auto"/>
        <w:contextualSpacing/>
        <w:rPr>
          <w:rFonts w:ascii="Arial" w:hAnsi="Arial" w:cs="Arial"/>
          <w:lang w:val="en-GB"/>
        </w:rPr>
      </w:pPr>
    </w:p>
    <w:p w14:paraId="14983F79" w14:textId="77777777" w:rsidR="0036659E" w:rsidRPr="0036659E" w:rsidRDefault="0036659E" w:rsidP="0036659E">
      <w:pPr>
        <w:spacing w:after="0" w:line="240" w:lineRule="auto"/>
        <w:contextualSpacing/>
        <w:rPr>
          <w:rFonts w:ascii="Arial" w:hAnsi="Arial" w:cs="Arial"/>
          <w:lang w:val="en-GB"/>
        </w:rPr>
      </w:pPr>
    </w:p>
    <w:p w14:paraId="5AECA9BC" w14:textId="4FA2E06B" w:rsidR="0036659E" w:rsidRPr="0036659E" w:rsidRDefault="0036659E" w:rsidP="0036659E">
      <w:pPr>
        <w:pStyle w:val="Heading2"/>
        <w:spacing w:before="0" w:line="240" w:lineRule="auto"/>
        <w:contextualSpacing/>
        <w:rPr>
          <w:rFonts w:cs="Arial"/>
          <w:szCs w:val="22"/>
          <w:lang w:val="en-GB"/>
        </w:rPr>
      </w:pPr>
      <w:r>
        <w:rPr>
          <w:rFonts w:cs="Arial"/>
          <w:szCs w:val="22"/>
          <w:lang w:val="en-GB"/>
        </w:rPr>
        <w:lastRenderedPageBreak/>
        <w:t>3</w:t>
      </w:r>
      <w:r w:rsidRPr="0036659E">
        <w:rPr>
          <w:rFonts w:cs="Arial"/>
          <w:szCs w:val="22"/>
          <w:lang w:val="en-GB"/>
        </w:rPr>
        <w:t>.3 Risk Assessment</w:t>
      </w:r>
    </w:p>
    <w:p w14:paraId="7AA42C0C" w14:textId="77777777" w:rsidR="0036659E" w:rsidRPr="0036659E" w:rsidRDefault="0036659E" w:rsidP="0036659E">
      <w:pPr>
        <w:spacing w:after="0" w:line="240" w:lineRule="auto"/>
        <w:contextualSpacing/>
        <w:rPr>
          <w:rFonts w:ascii="Arial" w:hAnsi="Arial" w:cs="Arial"/>
        </w:rPr>
      </w:pPr>
    </w:p>
    <w:p w14:paraId="7FBD6A9F" w14:textId="6C46FEA7" w:rsidR="0036659E" w:rsidRDefault="0036659E" w:rsidP="0036659E">
      <w:pPr>
        <w:spacing w:after="0" w:line="240" w:lineRule="auto"/>
        <w:contextualSpacing/>
        <w:rPr>
          <w:rFonts w:ascii="Arial" w:hAnsi="Arial" w:cs="Arial"/>
        </w:rPr>
      </w:pPr>
      <w:r w:rsidRPr="0036659E">
        <w:rPr>
          <w:rFonts w:ascii="Arial" w:hAnsi="Arial" w:cs="Arial"/>
        </w:rPr>
        <w:t>A risk assessment must be conducted prior to assigning any worker to work alone. This assessment should include:</w:t>
      </w:r>
    </w:p>
    <w:p w14:paraId="10CBDD30" w14:textId="77777777" w:rsidR="0036659E" w:rsidRPr="0036659E" w:rsidRDefault="0036659E" w:rsidP="0036659E">
      <w:pPr>
        <w:spacing w:after="0" w:line="240" w:lineRule="auto"/>
        <w:contextualSpacing/>
        <w:rPr>
          <w:rFonts w:ascii="Arial" w:hAnsi="Arial" w:cs="Arial"/>
        </w:rPr>
      </w:pPr>
    </w:p>
    <w:p w14:paraId="20B04269" w14:textId="77777777" w:rsidR="0036659E" w:rsidRDefault="0036659E" w:rsidP="0036659E">
      <w:pPr>
        <w:pStyle w:val="ListParagraph"/>
        <w:numPr>
          <w:ilvl w:val="0"/>
          <w:numId w:val="11"/>
        </w:numPr>
        <w:spacing w:after="0" w:line="240" w:lineRule="auto"/>
        <w:rPr>
          <w:rFonts w:ascii="Arial" w:hAnsi="Arial" w:cs="Arial"/>
        </w:rPr>
      </w:pPr>
      <w:r w:rsidRPr="0036659E">
        <w:rPr>
          <w:rFonts w:ascii="Arial" w:hAnsi="Arial" w:cs="Arial"/>
          <w:u w:val="single"/>
        </w:rPr>
        <w:t>Identification of Hazards</w:t>
      </w:r>
      <w:r w:rsidRPr="0036659E">
        <w:rPr>
          <w:rFonts w:ascii="Arial" w:hAnsi="Arial" w:cs="Arial"/>
        </w:rPr>
        <w:t>: Review all tasks, work environments, and conditions that may pose a risk (e.g., physical injury, environmental hazards, medical emergencies, workplace violence).</w:t>
      </w:r>
    </w:p>
    <w:p w14:paraId="7ABD58B4" w14:textId="77777777" w:rsidR="0036659E" w:rsidRPr="0036659E" w:rsidRDefault="0036659E" w:rsidP="0036659E">
      <w:pPr>
        <w:pStyle w:val="ListParagraph"/>
        <w:spacing w:after="0" w:line="240" w:lineRule="auto"/>
        <w:rPr>
          <w:rFonts w:ascii="Arial" w:hAnsi="Arial" w:cs="Arial"/>
        </w:rPr>
      </w:pPr>
    </w:p>
    <w:p w14:paraId="24F0784F" w14:textId="77777777" w:rsidR="0036659E" w:rsidRDefault="0036659E" w:rsidP="0036659E">
      <w:pPr>
        <w:pStyle w:val="ListParagraph"/>
        <w:numPr>
          <w:ilvl w:val="0"/>
          <w:numId w:val="11"/>
        </w:numPr>
        <w:spacing w:after="0" w:line="240" w:lineRule="auto"/>
        <w:rPr>
          <w:rFonts w:ascii="Arial" w:hAnsi="Arial" w:cs="Arial"/>
        </w:rPr>
      </w:pPr>
      <w:r w:rsidRPr="0036659E">
        <w:rPr>
          <w:rFonts w:ascii="Arial" w:hAnsi="Arial" w:cs="Arial"/>
          <w:u w:val="single"/>
        </w:rPr>
        <w:t>Risk Evaluation</w:t>
      </w:r>
      <w:r w:rsidRPr="0036659E">
        <w:rPr>
          <w:rFonts w:ascii="Arial" w:hAnsi="Arial" w:cs="Arial"/>
        </w:rPr>
        <w:t>: Assess the likelihood and severity of hazards.</w:t>
      </w:r>
    </w:p>
    <w:p w14:paraId="357E05C8" w14:textId="77777777" w:rsidR="0036659E" w:rsidRPr="0036659E" w:rsidRDefault="0036659E" w:rsidP="0036659E">
      <w:pPr>
        <w:spacing w:after="0" w:line="240" w:lineRule="auto"/>
        <w:rPr>
          <w:rFonts w:ascii="Arial" w:hAnsi="Arial" w:cs="Arial"/>
        </w:rPr>
      </w:pPr>
    </w:p>
    <w:p w14:paraId="38443116" w14:textId="77777777" w:rsidR="0036659E" w:rsidRPr="0036659E" w:rsidRDefault="0036659E" w:rsidP="0036659E">
      <w:pPr>
        <w:pStyle w:val="ListParagraph"/>
        <w:numPr>
          <w:ilvl w:val="0"/>
          <w:numId w:val="11"/>
        </w:numPr>
        <w:spacing w:after="0" w:line="240" w:lineRule="auto"/>
        <w:rPr>
          <w:rFonts w:ascii="Arial" w:hAnsi="Arial" w:cs="Arial"/>
        </w:rPr>
      </w:pPr>
      <w:r w:rsidRPr="0036659E">
        <w:rPr>
          <w:rFonts w:ascii="Arial" w:hAnsi="Arial" w:cs="Arial"/>
          <w:u w:val="single"/>
        </w:rPr>
        <w:t>Control Measures</w:t>
      </w:r>
      <w:r w:rsidRPr="0036659E">
        <w:rPr>
          <w:rFonts w:ascii="Arial" w:hAnsi="Arial" w:cs="Arial"/>
        </w:rPr>
        <w:t>: Implement controls to eliminate or minimize risks using the hierarchy of controls (e.g., engineering controls, administrative controls, and personal protective equipment).</w:t>
      </w:r>
    </w:p>
    <w:p w14:paraId="76803ECC" w14:textId="77777777" w:rsidR="0036659E" w:rsidRPr="0036659E" w:rsidRDefault="0036659E" w:rsidP="0036659E">
      <w:pPr>
        <w:spacing w:after="0" w:line="240" w:lineRule="auto"/>
        <w:contextualSpacing/>
        <w:rPr>
          <w:rFonts w:ascii="Arial" w:hAnsi="Arial" w:cs="Arial"/>
        </w:rPr>
      </w:pPr>
    </w:p>
    <w:p w14:paraId="2B1BF049" w14:textId="073AD168" w:rsidR="0036659E" w:rsidRPr="0036659E" w:rsidRDefault="0036659E" w:rsidP="0036659E">
      <w:pPr>
        <w:spacing w:after="0" w:line="240" w:lineRule="auto"/>
        <w:contextualSpacing/>
        <w:rPr>
          <w:rFonts w:ascii="Arial" w:hAnsi="Arial" w:cs="Arial"/>
        </w:rPr>
      </w:pPr>
      <w:r w:rsidRPr="0036659E">
        <w:rPr>
          <w:rFonts w:ascii="Arial" w:hAnsi="Arial" w:cs="Arial"/>
        </w:rPr>
        <w:t xml:space="preserve">The risk assessment must be documented and communicated to the worker. </w:t>
      </w:r>
    </w:p>
    <w:p w14:paraId="69DDEB72" w14:textId="77777777" w:rsidR="0036659E" w:rsidRDefault="0036659E" w:rsidP="0036659E">
      <w:pPr>
        <w:spacing w:after="0" w:line="240" w:lineRule="auto"/>
        <w:contextualSpacing/>
        <w:rPr>
          <w:rFonts w:ascii="Arial" w:hAnsi="Arial" w:cs="Arial"/>
        </w:rPr>
      </w:pPr>
    </w:p>
    <w:p w14:paraId="632C258C" w14:textId="77777777" w:rsidR="0036659E" w:rsidRPr="0036659E" w:rsidRDefault="0036659E" w:rsidP="0036659E">
      <w:pPr>
        <w:spacing w:after="0" w:line="240" w:lineRule="auto"/>
        <w:contextualSpacing/>
        <w:rPr>
          <w:rFonts w:ascii="Arial" w:hAnsi="Arial" w:cs="Arial"/>
        </w:rPr>
      </w:pPr>
    </w:p>
    <w:p w14:paraId="019E66D5" w14:textId="2493B05E" w:rsidR="0036659E" w:rsidRPr="0036659E" w:rsidRDefault="0036659E" w:rsidP="0036659E">
      <w:pPr>
        <w:pStyle w:val="Heading2"/>
        <w:spacing w:before="0" w:line="240" w:lineRule="auto"/>
        <w:contextualSpacing/>
        <w:rPr>
          <w:rFonts w:cs="Arial"/>
          <w:szCs w:val="22"/>
        </w:rPr>
      </w:pPr>
      <w:r>
        <w:rPr>
          <w:rFonts w:cs="Arial"/>
          <w:szCs w:val="22"/>
        </w:rPr>
        <w:t>3</w:t>
      </w:r>
      <w:r w:rsidRPr="0036659E">
        <w:rPr>
          <w:rFonts w:cs="Arial"/>
          <w:szCs w:val="22"/>
        </w:rPr>
        <w:t xml:space="preserve">.4 </w:t>
      </w:r>
      <w:r w:rsidRPr="0036659E">
        <w:rPr>
          <w:rFonts w:cs="Arial"/>
          <w:szCs w:val="22"/>
        </w:rPr>
        <w:t>Check-in Procedure</w:t>
      </w:r>
    </w:p>
    <w:p w14:paraId="6927083A" w14:textId="77777777" w:rsidR="0036659E" w:rsidRPr="0036659E" w:rsidRDefault="0036659E" w:rsidP="0036659E">
      <w:pPr>
        <w:spacing w:after="0" w:line="240" w:lineRule="auto"/>
        <w:contextualSpacing/>
        <w:rPr>
          <w:rFonts w:ascii="Arial" w:hAnsi="Arial" w:cs="Arial"/>
        </w:rPr>
      </w:pPr>
    </w:p>
    <w:p w14:paraId="4D4BCE1F" w14:textId="77777777" w:rsidR="0036659E" w:rsidRDefault="0036659E" w:rsidP="0036659E">
      <w:pPr>
        <w:spacing w:after="0" w:line="240" w:lineRule="auto"/>
        <w:contextualSpacing/>
        <w:rPr>
          <w:rFonts w:ascii="Arial" w:hAnsi="Arial" w:cs="Arial"/>
        </w:rPr>
      </w:pPr>
      <w:r w:rsidRPr="0036659E">
        <w:rPr>
          <w:rFonts w:ascii="Arial" w:hAnsi="Arial" w:cs="Arial"/>
        </w:rPr>
        <w:t xml:space="preserve">The check-in procedure must be developed in consultation with the worker assigned to work alone, the </w:t>
      </w:r>
      <w:r w:rsidRPr="0036659E">
        <w:rPr>
          <w:rFonts w:ascii="Arial" w:hAnsi="Arial" w:cs="Arial"/>
          <w:b/>
          <w:bCs/>
          <w:color w:val="FF0000"/>
        </w:rPr>
        <w:t>OHS committee, WHS representative or designate</w:t>
      </w:r>
      <w:r w:rsidRPr="0036659E">
        <w:rPr>
          <w:rFonts w:ascii="Arial" w:hAnsi="Arial" w:cs="Arial"/>
        </w:rPr>
        <w:t xml:space="preserve">. A designated contact person (or monitoring system) must be assigned to regularly check in with the worker. </w:t>
      </w:r>
    </w:p>
    <w:p w14:paraId="641CC9E4" w14:textId="77777777" w:rsidR="0036659E" w:rsidRDefault="0036659E" w:rsidP="0036659E">
      <w:pPr>
        <w:spacing w:after="0" w:line="240" w:lineRule="auto"/>
        <w:contextualSpacing/>
        <w:rPr>
          <w:rFonts w:ascii="Arial" w:hAnsi="Arial" w:cs="Arial"/>
        </w:rPr>
      </w:pPr>
    </w:p>
    <w:p w14:paraId="34DBBADE" w14:textId="702F5D57" w:rsidR="0036659E" w:rsidRPr="0036659E" w:rsidRDefault="0036659E" w:rsidP="0036659E">
      <w:pPr>
        <w:spacing w:after="0" w:line="240" w:lineRule="auto"/>
        <w:contextualSpacing/>
        <w:rPr>
          <w:rFonts w:ascii="Arial" w:hAnsi="Arial" w:cs="Arial"/>
        </w:rPr>
      </w:pPr>
      <w:r w:rsidRPr="0036659E">
        <w:rPr>
          <w:rFonts w:ascii="Arial" w:hAnsi="Arial" w:cs="Arial"/>
        </w:rPr>
        <w:t>The designated contact person must:</w:t>
      </w:r>
    </w:p>
    <w:p w14:paraId="6C9CA70C" w14:textId="77777777" w:rsidR="0036659E" w:rsidRPr="0036659E" w:rsidRDefault="0036659E" w:rsidP="0036659E">
      <w:pPr>
        <w:pStyle w:val="ListParagraph"/>
        <w:numPr>
          <w:ilvl w:val="0"/>
          <w:numId w:val="12"/>
        </w:numPr>
        <w:spacing w:after="0" w:line="240" w:lineRule="auto"/>
        <w:rPr>
          <w:rFonts w:ascii="Arial" w:hAnsi="Arial" w:cs="Arial"/>
        </w:rPr>
      </w:pPr>
      <w:r w:rsidRPr="0036659E">
        <w:rPr>
          <w:rFonts w:ascii="Arial" w:hAnsi="Arial" w:cs="Arial"/>
        </w:rPr>
        <w:t>Establish contact with the worker at predetermined intervals.</w:t>
      </w:r>
    </w:p>
    <w:p w14:paraId="50C158E1" w14:textId="77777777" w:rsidR="0036659E" w:rsidRPr="0036659E" w:rsidRDefault="0036659E" w:rsidP="0036659E">
      <w:pPr>
        <w:pStyle w:val="ListParagraph"/>
        <w:numPr>
          <w:ilvl w:val="0"/>
          <w:numId w:val="12"/>
        </w:numPr>
        <w:spacing w:after="0" w:line="240" w:lineRule="auto"/>
        <w:rPr>
          <w:rFonts w:ascii="Arial" w:hAnsi="Arial" w:cs="Arial"/>
        </w:rPr>
      </w:pPr>
      <w:r w:rsidRPr="0036659E">
        <w:rPr>
          <w:rFonts w:ascii="Arial" w:hAnsi="Arial" w:cs="Arial"/>
        </w:rPr>
        <w:t>Record the results of each check-in (e.g., time of contact and worker status).</w:t>
      </w:r>
    </w:p>
    <w:p w14:paraId="01B510A6" w14:textId="77777777" w:rsidR="0036659E" w:rsidRPr="0036659E" w:rsidRDefault="0036659E" w:rsidP="0036659E">
      <w:pPr>
        <w:spacing w:after="0" w:line="240" w:lineRule="auto"/>
        <w:contextualSpacing/>
        <w:rPr>
          <w:rFonts w:ascii="Arial" w:hAnsi="Arial" w:cs="Arial"/>
        </w:rPr>
      </w:pPr>
    </w:p>
    <w:p w14:paraId="247B85FC" w14:textId="19739202" w:rsidR="0036659E" w:rsidRPr="0036659E" w:rsidRDefault="0036659E" w:rsidP="0036659E">
      <w:pPr>
        <w:spacing w:after="0" w:line="240" w:lineRule="auto"/>
        <w:contextualSpacing/>
        <w:rPr>
          <w:rFonts w:ascii="Arial" w:hAnsi="Arial" w:cs="Arial"/>
        </w:rPr>
      </w:pPr>
      <w:r w:rsidRPr="0036659E">
        <w:rPr>
          <w:rFonts w:ascii="Arial" w:hAnsi="Arial" w:cs="Arial"/>
        </w:rPr>
        <w:t>The frequency of check-ins must be determined based on the risk assessment. Factors to consider include:</w:t>
      </w:r>
    </w:p>
    <w:p w14:paraId="31CFCAA5" w14:textId="77777777" w:rsidR="0036659E" w:rsidRPr="0036659E" w:rsidRDefault="0036659E" w:rsidP="0036659E">
      <w:pPr>
        <w:pStyle w:val="ListParagraph"/>
        <w:numPr>
          <w:ilvl w:val="0"/>
          <w:numId w:val="13"/>
        </w:numPr>
        <w:spacing w:after="0" w:line="240" w:lineRule="auto"/>
        <w:rPr>
          <w:rFonts w:ascii="Arial" w:hAnsi="Arial" w:cs="Arial"/>
        </w:rPr>
      </w:pPr>
      <w:r w:rsidRPr="0036659E">
        <w:rPr>
          <w:rFonts w:ascii="Arial" w:hAnsi="Arial" w:cs="Arial"/>
        </w:rPr>
        <w:t>Nature of the work</w:t>
      </w:r>
    </w:p>
    <w:p w14:paraId="0B9DFB54" w14:textId="77777777" w:rsidR="0036659E" w:rsidRPr="0036659E" w:rsidRDefault="0036659E" w:rsidP="0036659E">
      <w:pPr>
        <w:pStyle w:val="ListParagraph"/>
        <w:numPr>
          <w:ilvl w:val="0"/>
          <w:numId w:val="13"/>
        </w:numPr>
        <w:spacing w:after="0" w:line="240" w:lineRule="auto"/>
        <w:rPr>
          <w:rFonts w:ascii="Arial" w:hAnsi="Arial" w:cs="Arial"/>
        </w:rPr>
      </w:pPr>
      <w:r w:rsidRPr="0036659E">
        <w:rPr>
          <w:rFonts w:ascii="Arial" w:hAnsi="Arial" w:cs="Arial"/>
        </w:rPr>
        <w:t>Location and isolation level</w:t>
      </w:r>
    </w:p>
    <w:p w14:paraId="46BF81C2" w14:textId="77777777" w:rsidR="0036659E" w:rsidRPr="0036659E" w:rsidRDefault="0036659E" w:rsidP="0036659E">
      <w:pPr>
        <w:pStyle w:val="ListParagraph"/>
        <w:numPr>
          <w:ilvl w:val="0"/>
          <w:numId w:val="13"/>
        </w:numPr>
        <w:spacing w:after="0" w:line="240" w:lineRule="auto"/>
        <w:rPr>
          <w:rFonts w:ascii="Arial" w:hAnsi="Arial" w:cs="Arial"/>
        </w:rPr>
      </w:pPr>
      <w:r w:rsidRPr="0036659E">
        <w:rPr>
          <w:rFonts w:ascii="Arial" w:hAnsi="Arial" w:cs="Arial"/>
        </w:rPr>
        <w:t>Duration of the work shift</w:t>
      </w:r>
    </w:p>
    <w:p w14:paraId="3BE1CAD1" w14:textId="77777777" w:rsidR="0036659E" w:rsidRPr="0036659E" w:rsidRDefault="0036659E" w:rsidP="0036659E">
      <w:pPr>
        <w:pStyle w:val="ListParagraph"/>
        <w:numPr>
          <w:ilvl w:val="0"/>
          <w:numId w:val="13"/>
        </w:numPr>
        <w:spacing w:after="0" w:line="240" w:lineRule="auto"/>
        <w:rPr>
          <w:rFonts w:ascii="Arial" w:hAnsi="Arial" w:cs="Arial"/>
        </w:rPr>
      </w:pPr>
      <w:r w:rsidRPr="0036659E">
        <w:rPr>
          <w:rFonts w:ascii="Arial" w:hAnsi="Arial" w:cs="Arial"/>
        </w:rPr>
        <w:t>Identified hazards</w:t>
      </w:r>
    </w:p>
    <w:p w14:paraId="01F5864E" w14:textId="77777777" w:rsidR="0036659E" w:rsidRPr="0036659E" w:rsidRDefault="0036659E" w:rsidP="0036659E">
      <w:pPr>
        <w:spacing w:after="0" w:line="240" w:lineRule="auto"/>
        <w:contextualSpacing/>
        <w:rPr>
          <w:rFonts w:ascii="Arial" w:hAnsi="Arial" w:cs="Arial"/>
        </w:rPr>
      </w:pPr>
    </w:p>
    <w:p w14:paraId="602E7782" w14:textId="1A4C7371" w:rsidR="0036659E" w:rsidRPr="0036659E" w:rsidRDefault="0036659E" w:rsidP="0036659E">
      <w:pPr>
        <w:spacing w:after="0" w:line="240" w:lineRule="auto"/>
        <w:contextualSpacing/>
        <w:rPr>
          <w:rFonts w:ascii="Arial" w:hAnsi="Arial" w:cs="Arial"/>
        </w:rPr>
      </w:pPr>
      <w:r w:rsidRPr="0036659E">
        <w:rPr>
          <w:rFonts w:ascii="Arial" w:hAnsi="Arial" w:cs="Arial"/>
        </w:rPr>
        <w:t>If the worker cannot be contacted at the predetermined interval, the following steps must be taken:</w:t>
      </w:r>
    </w:p>
    <w:p w14:paraId="71ABB048" w14:textId="77777777" w:rsidR="0036659E" w:rsidRPr="0036659E" w:rsidRDefault="0036659E" w:rsidP="0036659E">
      <w:pPr>
        <w:pStyle w:val="ListParagraph"/>
        <w:numPr>
          <w:ilvl w:val="0"/>
          <w:numId w:val="14"/>
        </w:numPr>
        <w:spacing w:after="0" w:line="240" w:lineRule="auto"/>
        <w:rPr>
          <w:rFonts w:ascii="Arial" w:hAnsi="Arial" w:cs="Arial"/>
        </w:rPr>
      </w:pPr>
      <w:r w:rsidRPr="0036659E">
        <w:rPr>
          <w:rFonts w:ascii="Arial" w:hAnsi="Arial" w:cs="Arial"/>
        </w:rPr>
        <w:t>Attempt to contact the worker again within 5 minutes.</w:t>
      </w:r>
    </w:p>
    <w:p w14:paraId="6296B63C" w14:textId="77777777" w:rsidR="0036659E" w:rsidRPr="0036659E" w:rsidRDefault="0036659E" w:rsidP="0036659E">
      <w:pPr>
        <w:pStyle w:val="ListParagraph"/>
        <w:numPr>
          <w:ilvl w:val="0"/>
          <w:numId w:val="14"/>
        </w:numPr>
        <w:spacing w:after="0" w:line="240" w:lineRule="auto"/>
        <w:rPr>
          <w:rFonts w:ascii="Arial" w:hAnsi="Arial" w:cs="Arial"/>
        </w:rPr>
      </w:pPr>
      <w:r w:rsidRPr="0036659E">
        <w:rPr>
          <w:rFonts w:ascii="Arial" w:hAnsi="Arial" w:cs="Arial"/>
        </w:rPr>
        <w:t xml:space="preserve"> If still unsuccessful, escalate the response by:</w:t>
      </w:r>
    </w:p>
    <w:p w14:paraId="4ADA1435" w14:textId="77777777" w:rsidR="0036659E" w:rsidRPr="0036659E" w:rsidRDefault="0036659E" w:rsidP="0036659E">
      <w:pPr>
        <w:pStyle w:val="ListParagraph"/>
        <w:numPr>
          <w:ilvl w:val="1"/>
          <w:numId w:val="14"/>
        </w:numPr>
        <w:spacing w:after="0" w:line="240" w:lineRule="auto"/>
        <w:rPr>
          <w:rFonts w:ascii="Arial" w:hAnsi="Arial" w:cs="Arial"/>
        </w:rPr>
      </w:pPr>
      <w:r w:rsidRPr="0036659E">
        <w:rPr>
          <w:rFonts w:ascii="Arial" w:hAnsi="Arial" w:cs="Arial"/>
        </w:rPr>
        <w:t>Notifying the supervisor or manager.</w:t>
      </w:r>
    </w:p>
    <w:p w14:paraId="2B460B20" w14:textId="77777777" w:rsidR="0036659E" w:rsidRPr="0036659E" w:rsidRDefault="0036659E" w:rsidP="0036659E">
      <w:pPr>
        <w:pStyle w:val="ListParagraph"/>
        <w:numPr>
          <w:ilvl w:val="1"/>
          <w:numId w:val="14"/>
        </w:numPr>
        <w:spacing w:after="0" w:line="240" w:lineRule="auto"/>
        <w:rPr>
          <w:rFonts w:ascii="Arial" w:hAnsi="Arial" w:cs="Arial"/>
        </w:rPr>
      </w:pPr>
      <w:r w:rsidRPr="0036659E">
        <w:rPr>
          <w:rFonts w:ascii="Arial" w:hAnsi="Arial" w:cs="Arial"/>
        </w:rPr>
        <w:t>Initiating emergency response plans if necessary (e.g., dispatching assistance to the worker’s location).</w:t>
      </w:r>
    </w:p>
    <w:p w14:paraId="3925843F" w14:textId="77777777" w:rsidR="0036659E" w:rsidRPr="0036659E" w:rsidRDefault="0036659E" w:rsidP="0036659E">
      <w:pPr>
        <w:pStyle w:val="ListParagraph"/>
        <w:numPr>
          <w:ilvl w:val="0"/>
          <w:numId w:val="14"/>
        </w:numPr>
        <w:spacing w:after="0" w:line="240" w:lineRule="auto"/>
        <w:rPr>
          <w:rFonts w:ascii="Arial" w:hAnsi="Arial" w:cs="Arial"/>
        </w:rPr>
      </w:pPr>
      <w:r w:rsidRPr="0036659E">
        <w:rPr>
          <w:rFonts w:ascii="Arial" w:hAnsi="Arial" w:cs="Arial"/>
        </w:rPr>
        <w:t xml:space="preserve"> Document the incident and any actions taken.</w:t>
      </w:r>
    </w:p>
    <w:p w14:paraId="6F4F3283" w14:textId="77777777" w:rsidR="0036659E" w:rsidRPr="0036659E" w:rsidRDefault="0036659E" w:rsidP="0036659E">
      <w:pPr>
        <w:spacing w:after="0" w:line="240" w:lineRule="auto"/>
        <w:contextualSpacing/>
        <w:rPr>
          <w:rFonts w:ascii="Arial" w:hAnsi="Arial" w:cs="Arial"/>
        </w:rPr>
      </w:pPr>
    </w:p>
    <w:p w14:paraId="4C51AC52" w14:textId="77777777" w:rsidR="0036659E" w:rsidRPr="0036659E" w:rsidRDefault="0036659E" w:rsidP="0036659E">
      <w:pPr>
        <w:spacing w:after="0" w:line="240" w:lineRule="auto"/>
        <w:contextualSpacing/>
        <w:rPr>
          <w:rFonts w:ascii="Arial" w:hAnsi="Arial" w:cs="Arial"/>
        </w:rPr>
      </w:pPr>
      <w:r w:rsidRPr="0036659E">
        <w:rPr>
          <w:rFonts w:ascii="Arial" w:hAnsi="Arial" w:cs="Arial"/>
        </w:rPr>
        <w:t>This procedure must be reviewed at least annually, or more frequently if:</w:t>
      </w:r>
    </w:p>
    <w:p w14:paraId="744CB2CF" w14:textId="77777777" w:rsidR="0036659E" w:rsidRPr="0036659E" w:rsidRDefault="0036659E" w:rsidP="0036659E">
      <w:pPr>
        <w:pStyle w:val="ListParagraph"/>
        <w:numPr>
          <w:ilvl w:val="0"/>
          <w:numId w:val="15"/>
        </w:numPr>
        <w:spacing w:after="0" w:line="240" w:lineRule="auto"/>
        <w:rPr>
          <w:rFonts w:ascii="Arial" w:hAnsi="Arial" w:cs="Arial"/>
        </w:rPr>
      </w:pPr>
      <w:r w:rsidRPr="0036659E">
        <w:rPr>
          <w:rFonts w:ascii="Arial" w:hAnsi="Arial" w:cs="Arial"/>
        </w:rPr>
        <w:t>There are changes in work arrangements that may affect a worker well-being or safety.</w:t>
      </w:r>
    </w:p>
    <w:p w14:paraId="3D74940E" w14:textId="77777777" w:rsidR="0036659E" w:rsidRPr="0036659E" w:rsidRDefault="0036659E" w:rsidP="0036659E">
      <w:pPr>
        <w:pStyle w:val="ListParagraph"/>
        <w:numPr>
          <w:ilvl w:val="0"/>
          <w:numId w:val="15"/>
        </w:numPr>
        <w:spacing w:after="0" w:line="240" w:lineRule="auto"/>
        <w:rPr>
          <w:rFonts w:ascii="Arial" w:hAnsi="Arial" w:cs="Arial"/>
        </w:rPr>
      </w:pPr>
      <w:r w:rsidRPr="0036659E">
        <w:rPr>
          <w:rFonts w:ascii="Arial" w:hAnsi="Arial" w:cs="Arial"/>
        </w:rPr>
        <w:t>There is a report that the procedures are not working effectively or after an incident.</w:t>
      </w:r>
    </w:p>
    <w:p w14:paraId="0B649050" w14:textId="77777777" w:rsidR="0036659E" w:rsidRPr="0036659E" w:rsidRDefault="0036659E" w:rsidP="0036659E">
      <w:pPr>
        <w:spacing w:after="0" w:line="240" w:lineRule="auto"/>
        <w:contextualSpacing/>
        <w:rPr>
          <w:rFonts w:ascii="Arial" w:hAnsi="Arial" w:cs="Arial"/>
          <w:lang w:val="en-GB"/>
        </w:rPr>
      </w:pPr>
    </w:p>
    <w:p w14:paraId="115E8F56" w14:textId="7FF88A1D" w:rsidR="001E1744" w:rsidRPr="0036659E" w:rsidRDefault="001E1744" w:rsidP="0036659E">
      <w:pPr>
        <w:spacing w:after="0" w:line="240" w:lineRule="auto"/>
        <w:contextualSpacing/>
        <w:jc w:val="both"/>
        <w:rPr>
          <w:rFonts w:ascii="Arial" w:hAnsi="Arial" w:cs="Arial"/>
        </w:rPr>
      </w:pPr>
    </w:p>
    <w:sectPr w:rsidR="001E1744" w:rsidRPr="00366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2E68"/>
    <w:multiLevelType w:val="hybridMultilevel"/>
    <w:tmpl w:val="01B4A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5D12614"/>
    <w:multiLevelType w:val="hybridMultilevel"/>
    <w:tmpl w:val="002E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233CEF"/>
    <w:multiLevelType w:val="hybridMultilevel"/>
    <w:tmpl w:val="9ABA5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DE11671"/>
    <w:multiLevelType w:val="hybridMultilevel"/>
    <w:tmpl w:val="4B8A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FA34D32"/>
    <w:multiLevelType w:val="hybridMultilevel"/>
    <w:tmpl w:val="79E4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D7D2A44"/>
    <w:multiLevelType w:val="hybridMultilevel"/>
    <w:tmpl w:val="667C2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0545833">
    <w:abstractNumId w:val="14"/>
  </w:num>
  <w:num w:numId="2" w16cid:durableId="232281346">
    <w:abstractNumId w:val="7"/>
  </w:num>
  <w:num w:numId="3" w16cid:durableId="157575842">
    <w:abstractNumId w:val="4"/>
  </w:num>
  <w:num w:numId="4" w16cid:durableId="949624220">
    <w:abstractNumId w:val="12"/>
  </w:num>
  <w:num w:numId="5" w16cid:durableId="2142723613">
    <w:abstractNumId w:val="8"/>
  </w:num>
  <w:num w:numId="6" w16cid:durableId="2143116494">
    <w:abstractNumId w:val="13"/>
  </w:num>
  <w:num w:numId="7" w16cid:durableId="1853179893">
    <w:abstractNumId w:val="9"/>
  </w:num>
  <w:num w:numId="8" w16cid:durableId="816994043">
    <w:abstractNumId w:val="11"/>
  </w:num>
  <w:num w:numId="9" w16cid:durableId="820805581">
    <w:abstractNumId w:val="1"/>
  </w:num>
  <w:num w:numId="10" w16cid:durableId="990402690">
    <w:abstractNumId w:val="6"/>
  </w:num>
  <w:num w:numId="11" w16cid:durableId="220752116">
    <w:abstractNumId w:val="2"/>
  </w:num>
  <w:num w:numId="12" w16cid:durableId="820390262">
    <w:abstractNumId w:val="10"/>
  </w:num>
  <w:num w:numId="13" w16cid:durableId="1677346238">
    <w:abstractNumId w:val="15"/>
  </w:num>
  <w:num w:numId="14" w16cid:durableId="1975940222">
    <w:abstractNumId w:val="0"/>
  </w:num>
  <w:num w:numId="15" w16cid:durableId="570165050">
    <w:abstractNumId w:val="5"/>
  </w:num>
  <w:num w:numId="16" w16cid:durableId="8942700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1166F"/>
    <w:rsid w:val="00077A08"/>
    <w:rsid w:val="000A6C16"/>
    <w:rsid w:val="0014799B"/>
    <w:rsid w:val="0015581E"/>
    <w:rsid w:val="0016164D"/>
    <w:rsid w:val="001E1744"/>
    <w:rsid w:val="002210DF"/>
    <w:rsid w:val="00230F23"/>
    <w:rsid w:val="002D3275"/>
    <w:rsid w:val="0036659E"/>
    <w:rsid w:val="00387E57"/>
    <w:rsid w:val="003A4055"/>
    <w:rsid w:val="00493EBD"/>
    <w:rsid w:val="004A6362"/>
    <w:rsid w:val="004C4BC1"/>
    <w:rsid w:val="004D5E7B"/>
    <w:rsid w:val="005415E0"/>
    <w:rsid w:val="005425A8"/>
    <w:rsid w:val="005E43A2"/>
    <w:rsid w:val="00601E89"/>
    <w:rsid w:val="006E76A6"/>
    <w:rsid w:val="008260E0"/>
    <w:rsid w:val="00973BBD"/>
    <w:rsid w:val="00A42CE9"/>
    <w:rsid w:val="00A5352B"/>
    <w:rsid w:val="00AB4EB5"/>
    <w:rsid w:val="00AF2EC1"/>
    <w:rsid w:val="00BB02BD"/>
    <w:rsid w:val="00BD0469"/>
    <w:rsid w:val="00C113A8"/>
    <w:rsid w:val="00C46F3A"/>
    <w:rsid w:val="00CD2309"/>
    <w:rsid w:val="00CF5B8D"/>
    <w:rsid w:val="00CF64FE"/>
    <w:rsid w:val="00DA499D"/>
    <w:rsid w:val="00DB5927"/>
    <w:rsid w:val="00DC2A1E"/>
    <w:rsid w:val="00E95D35"/>
    <w:rsid w:val="00EA4221"/>
    <w:rsid w:val="00EA427B"/>
    <w:rsid w:val="00ED10E9"/>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ascii="Arial" w:eastAsiaTheme="majorEastAsia" w:hAnsi="Arial" w:cs="Arial"/>
      <w:b/>
      <w:bCs/>
      <w:lang w:val="en-GB"/>
    </w:rPr>
  </w:style>
  <w:style w:type="paragraph" w:styleId="Heading2">
    <w:name w:val="heading 2"/>
    <w:basedOn w:val="Normal"/>
    <w:next w:val="Normal"/>
    <w:link w:val="Heading2Char"/>
    <w:autoRedefine/>
    <w:uiPriority w:val="9"/>
    <w:unhideWhenUsed/>
    <w:qFormat/>
    <w:rsid w:val="0036659E"/>
    <w:pPr>
      <w:keepNext/>
      <w:keepLines/>
      <w:spacing w:before="40" w:after="0"/>
      <w:outlineLvl w:val="1"/>
    </w:pPr>
    <w:rPr>
      <w:rFonts w:ascii="Arial" w:eastAsiaTheme="majorEastAsia" w:hAnsi="Arial" w:cstheme="majorBidi"/>
      <w:i/>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character" w:customStyle="1" w:styleId="Heading2Char">
    <w:name w:val="Heading 2 Char"/>
    <w:basedOn w:val="DefaultParagraphFont"/>
    <w:link w:val="Heading2"/>
    <w:uiPriority w:val="9"/>
    <w:rsid w:val="0036659E"/>
    <w:rPr>
      <w:rFonts w:ascii="Arial" w:eastAsiaTheme="majorEastAsia" w:hAnsi="Arial" w:cstheme="majorBidi"/>
      <w:i/>
      <w:color w:val="000000" w:themeColor="text1"/>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5D1BF-D4B3-4FC2-9668-50D63E013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548</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3</cp:revision>
  <dcterms:created xsi:type="dcterms:W3CDTF">2025-03-31T16:43:00Z</dcterms:created>
  <dcterms:modified xsi:type="dcterms:W3CDTF">2025-03-31T16:58:00Z</dcterms:modified>
</cp:coreProperties>
</file>